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560B76A">
      <w:pPr>
        <w:spacing w:after="200"/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</w:rPr>
        <w:t>附件1：参会回执表</w:t>
      </w:r>
    </w:p>
    <w:p w14:paraId="7464297A">
      <w:pPr>
        <w:spacing w:after="20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Appendix 1: Participant Registration Form</w:t>
      </w:r>
    </w:p>
    <w:tbl>
      <w:tblPr>
        <w:tblStyle w:val="5"/>
        <w:tblW w:w="94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01"/>
        <w:gridCol w:w="2242"/>
        <w:gridCol w:w="1880"/>
        <w:gridCol w:w="2593"/>
      </w:tblGrid>
      <w:tr w14:paraId="A8E6D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AC760E02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  <w:p w14:paraId="23948DA3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Name</w:t>
            </w:r>
          </w:p>
        </w:tc>
        <w:tc>
          <w:tcPr>
            <w:tcW w:w="224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598B90">
            <w:pPr>
              <w:spacing w:before="40" w:after="40" w:line="300" w:lineRule="auto"/>
              <w:jc w:val="left"/>
            </w:pPr>
          </w:p>
        </w:tc>
        <w:tc>
          <w:tcPr>
            <w:tcW w:w="188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EB682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性别</w:t>
            </w:r>
          </w:p>
          <w:p w14:paraId="1268F294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Gender</w:t>
            </w:r>
          </w:p>
        </w:tc>
        <w:tc>
          <w:tcPr>
            <w:tcW w:w="25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51ED17">
            <w:pPr>
              <w:spacing w:before="40" w:after="40" w:line="300" w:lineRule="auto"/>
              <w:jc w:val="left"/>
            </w:pPr>
          </w:p>
        </w:tc>
      </w:tr>
      <w:tr w14:paraId="35DBF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0E413FF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  <w:p w14:paraId="2C01A9FF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Organization</w:t>
            </w:r>
          </w:p>
        </w:tc>
        <w:tc>
          <w:tcPr>
            <w:tcW w:w="6715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999CE">
            <w:pPr>
              <w:spacing w:before="40" w:after="40" w:line="300" w:lineRule="auto"/>
              <w:jc w:val="left"/>
            </w:pPr>
          </w:p>
        </w:tc>
      </w:tr>
      <w:tr w14:paraId="FC1C1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9DA81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部门/职务</w:t>
            </w:r>
          </w:p>
          <w:p w14:paraId="4695F6DC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Department/Position</w:t>
            </w:r>
          </w:p>
        </w:tc>
        <w:tc>
          <w:tcPr>
            <w:tcW w:w="224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80070B12">
            <w:pPr>
              <w:spacing w:before="40" w:after="40" w:line="300" w:lineRule="auto"/>
              <w:jc w:val="left"/>
            </w:pPr>
          </w:p>
        </w:tc>
        <w:tc>
          <w:tcPr>
            <w:tcW w:w="188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9572D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  <w:p w14:paraId="51940D79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Professional Title</w:t>
            </w:r>
          </w:p>
        </w:tc>
        <w:tc>
          <w:tcPr>
            <w:tcW w:w="25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72532">
            <w:pPr>
              <w:spacing w:before="40" w:after="40" w:line="300" w:lineRule="auto"/>
              <w:jc w:val="left"/>
            </w:pPr>
          </w:p>
        </w:tc>
      </w:tr>
      <w:tr w14:paraId="F6480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D458348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手机</w:t>
            </w:r>
          </w:p>
          <w:p w14:paraId="4E5A294A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Mobile</w:t>
            </w:r>
          </w:p>
        </w:tc>
        <w:tc>
          <w:tcPr>
            <w:tcW w:w="224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FE89ED55">
            <w:pPr>
              <w:spacing w:before="40" w:after="40" w:line="300" w:lineRule="auto"/>
              <w:jc w:val="left"/>
            </w:pPr>
          </w:p>
        </w:tc>
        <w:tc>
          <w:tcPr>
            <w:tcW w:w="188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DC29D9AA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电子邮箱</w:t>
            </w:r>
          </w:p>
          <w:p w14:paraId="1D4AADB8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Email</w:t>
            </w:r>
          </w:p>
        </w:tc>
        <w:tc>
          <w:tcPr>
            <w:tcW w:w="25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BB9AB394">
            <w:pPr>
              <w:spacing w:before="40" w:after="40" w:line="300" w:lineRule="auto"/>
              <w:jc w:val="left"/>
            </w:pPr>
          </w:p>
        </w:tc>
      </w:tr>
      <w:tr w14:paraId="39F64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F79FE282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参会方式</w:t>
            </w:r>
          </w:p>
          <w:p w14:paraId="3D6BA164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Participation Mode</w:t>
            </w:r>
          </w:p>
        </w:tc>
        <w:tc>
          <w:tcPr>
            <w:tcW w:w="6715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5CB2B">
            <w:pPr>
              <w:spacing w:before="40" w:after="40" w:line="300" w:lineRule="auto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线下参会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宋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O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ffline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□ 线上参会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Online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</w:tr>
      <w:tr w14:paraId="4A714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4169D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拟参加
专题研讨会</w:t>
            </w:r>
          </w:p>
          <w:p w14:paraId="0BD29659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Thematic Seminar(s) to Attend</w:t>
            </w:r>
          </w:p>
        </w:tc>
        <w:tc>
          <w:tcPr>
            <w:tcW w:w="6715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17E16">
            <w:pPr>
              <w:spacing w:before="40" w:after="40" w:line="300" w:lineRule="auto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1. 残障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>人士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智能康复与无障碍发展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Seminar on Intelligent Rehabilitation and Accessibility for People with Disabilities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</w:t>
            </w:r>
          </w:p>
          <w:p w14:paraId="95EA32F7">
            <w:pPr>
              <w:spacing w:before="40" w:after="40" w:line="300" w:lineRule="auto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2. 数智经济与银发经济融合创新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Seminar on Integrated Innovation of Digital Economy a</w:t>
            </w:r>
            <w:bookmarkStart w:id="0" w:name="_GoBack"/>
            <w:bookmarkEnd w:id="0"/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nd Silver Economy</w:t>
            </w:r>
          </w:p>
          <w:p w14:paraId="5E5D0E71">
            <w:pPr>
              <w:spacing w:before="40" w:after="40" w:line="30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3. 艺创融合：当代艺术与跨媒介创新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Seminar on Art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Tech Integration: Contemporary Art and Cross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Media Innovation</w:t>
            </w:r>
          </w:p>
          <w:p w14:paraId="411EC15C">
            <w:pPr>
              <w:spacing w:before="40" w:after="40" w:line="300" w:lineRule="auto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4. 中西医协同高质量发展老年康复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Seminar on High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Quality Integrated Development of Geriatric Rehabilitation through Integrated Chinese and Western Medicine</w:t>
            </w:r>
          </w:p>
          <w:p w14:paraId="97C32663">
            <w:pPr>
              <w:spacing w:before="40" w:after="40" w:line="300" w:lineRule="auto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5. 孤独症医教体康艺综合干预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eminar on Comprehensive Intervention for Autism: Integrating Medicine, Education, Physical Activity, Rehabilitation, and Arts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</w:t>
            </w:r>
          </w:p>
        </w:tc>
      </w:tr>
      <w:tr w14:paraId="C4B83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2EC54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是否投稿</w:t>
            </w:r>
          </w:p>
          <w:p w14:paraId="5E7DCFE0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Paper Submission</w:t>
            </w:r>
          </w:p>
        </w:tc>
        <w:tc>
          <w:tcPr>
            <w:tcW w:w="6715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0D5E8">
            <w:pPr>
              <w:spacing w:before="40" w:after="40" w:line="300" w:lineRule="auto"/>
              <w:jc w:val="left"/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是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Yes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（拟投期刊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Intended Journal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：_________________）    □ 否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No</w:t>
            </w:r>
          </w:p>
        </w:tc>
      </w:tr>
      <w:tr w14:paraId="75540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D99D6CF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备注</w:t>
            </w:r>
          </w:p>
          <w:p w14:paraId="31D3FA65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Remarks</w:t>
            </w:r>
          </w:p>
        </w:tc>
        <w:tc>
          <w:tcPr>
            <w:tcW w:w="6715" w:type="dxa"/>
            <w:gridSpan w:val="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D4737CF5">
            <w:pPr>
              <w:spacing w:before="40" w:after="40" w:line="300" w:lineRule="auto"/>
              <w:jc w:val="left"/>
            </w:pPr>
          </w:p>
          <w:p w14:paraId="ECF8D6FF">
            <w:pPr>
              <w:spacing w:before="40" w:after="40" w:line="300" w:lineRule="auto"/>
              <w:jc w:val="left"/>
            </w:pPr>
          </w:p>
        </w:tc>
      </w:tr>
    </w:tbl>
    <w:p w14:paraId="55A1C2D6">
      <w:pPr>
        <w:spacing w:before="240" w:after="20" w:line="300" w:lineRule="auto"/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填表说明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hd w:val="clear" w:fill="FFFFFF"/>
        </w:rPr>
        <w:t>Instructions</w:t>
      </w: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：</w:t>
      </w:r>
    </w:p>
    <w:p w14:paraId="FA546350">
      <w:pPr>
        <w:spacing w:before="20" w:after="20" w:line="300" w:lineRule="auto"/>
        <w:rPr>
          <w:b w:val="0"/>
          <w:bCs w:val="0"/>
        </w:rPr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1. 请参会代表于2026年9月18日前填写本回执，发送至会务组邮箱：zhudx@ccu.edu.cn。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Please complete this form and send it to the conference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email: zhudx@ccu.edu.cn before September 18, 2026.</w:t>
      </w:r>
    </w:p>
    <w:p w14:paraId="D236E614">
      <w:pPr>
        <w:spacing w:before="20" w:after="20" w:line="300" w:lineRule="auto"/>
        <w:rPr>
          <w:b w:val="0"/>
          <w:bCs w:val="0"/>
        </w:rPr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2. 本次会议不收取注册费，食宿及交通费用自理。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No registration fee is charged; accommodation, meals, and transportation are at participants' own expense.</w:t>
      </w:r>
    </w:p>
    <w:p w14:paraId="3631340D">
      <w:pPr>
        <w:spacing w:before="20" w:after="20" w:line="300" w:lineRule="auto"/>
        <w:rPr>
          <w:b w:val="0"/>
          <w:bCs w:val="0"/>
        </w:rPr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3. 会务组联系人：朱德新    电话：13086874760。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Contact person: Zhu Dexin ｜ Tel: +86 13086874760</w:t>
      </w:r>
    </w:p>
    <w:p w14:paraId="C5287043">
      <w:pPr>
        <w:spacing w:before="20" w:after="20" w:line="300" w:lineRule="auto"/>
        <w:rPr>
          <w:b w:val="0"/>
          <w:bCs w:val="0"/>
        </w:rPr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4. 会务组地址：吉林省长春市卫星路6543号长春大学。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Organizing Committee Address: Changchun University, 6543 Weixing Road, Changchun, Jilin Province, China.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F230194"/>
    <w:rsid w:val="385E093C"/>
    <w:rsid w:val="3D4B1A69"/>
    <w:rsid w:val="44FD6FED"/>
    <w:rsid w:val="65135466"/>
    <w:rsid w:val="770C00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99" w:semiHidden="0" w:name="endnote reference"/>
    <w:lsdException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Times New Roman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link w:val="19"/>
    <w:uiPriority w:val="99"/>
    <w:pPr>
      <w:spacing w:after="0" w:line="240" w:lineRule="auto"/>
    </w:pPr>
    <w:rPr>
      <w:rFonts w:ascii="Times New Roman" w:hAnsi="Times New Roman" w:eastAsia="仿宋_GB2312" w:cs="Times New Roman"/>
      <w:sz w:val="20"/>
      <w:szCs w:val="20"/>
    </w:rPr>
  </w:style>
  <w:style w:type="paragraph" w:styleId="3">
    <w:name w:val="footnote text"/>
    <w:link w:val="18"/>
    <w:uiPriority w:val="99"/>
    <w:pPr>
      <w:spacing w:after="0" w:line="240" w:lineRule="auto"/>
    </w:pPr>
    <w:rPr>
      <w:rFonts w:ascii="Times New Roman" w:hAnsi="Times New Roman" w:eastAsia="仿宋_GB2312" w:cs="Times New Roman"/>
      <w:sz w:val="20"/>
      <w:szCs w:val="20"/>
    </w:rPr>
  </w:style>
  <w:style w:type="paragraph" w:styleId="4">
    <w:name w:val="Title"/>
    <w:qFormat/>
    <w:uiPriority w:val="0"/>
    <w:rPr>
      <w:rFonts w:ascii="Times New Roman" w:hAnsi="Times New Roman" w:eastAsia="仿宋_GB2312" w:cs="Times New Roman"/>
      <w:sz w:val="56"/>
      <w:szCs w:val="56"/>
    </w:rPr>
  </w:style>
  <w:style w:type="character" w:styleId="7">
    <w:name w:val="endnote reference"/>
    <w:qFormat/>
    <w:uiPriority w:val="99"/>
    <w:rPr>
      <w:vertAlign w:val="superscript"/>
    </w:rPr>
  </w:style>
  <w:style w:type="character" w:styleId="8">
    <w:name w:val="Hyperlink"/>
    <w:qFormat/>
    <w:uiPriority w:val="99"/>
    <w:rPr>
      <w:color w:val="0563C1"/>
      <w:u w:val="single"/>
    </w:rPr>
  </w:style>
  <w:style w:type="character" w:styleId="9">
    <w:name w:val="footnote reference"/>
    <w:uiPriority w:val="99"/>
    <w:rPr>
      <w:vertAlign w:val="superscript"/>
    </w:rPr>
  </w:style>
  <w:style w:type="paragraph" w:customStyle="1" w:styleId="10">
    <w:name w:val="Heading 1"/>
    <w:qFormat/>
    <w:uiPriority w:val="0"/>
    <w:rPr>
      <w:rFonts w:ascii="Times New Roman" w:hAnsi="Times New Roman" w:eastAsia="仿宋_GB2312" w:cs="Times New Roman"/>
      <w:color w:val="2E74B5"/>
      <w:sz w:val="32"/>
      <w:szCs w:val="32"/>
    </w:rPr>
  </w:style>
  <w:style w:type="paragraph" w:customStyle="1" w:styleId="11">
    <w:name w:val="Heading 2"/>
    <w:qFormat/>
    <w:uiPriority w:val="0"/>
    <w:rPr>
      <w:rFonts w:ascii="Times New Roman" w:hAnsi="Times New Roman" w:eastAsia="仿宋_GB2312" w:cs="Times New Roman"/>
      <w:color w:val="2E74B5"/>
      <w:sz w:val="26"/>
      <w:szCs w:val="26"/>
    </w:rPr>
  </w:style>
  <w:style w:type="paragraph" w:customStyle="1" w:styleId="12">
    <w:name w:val="Heading 3"/>
    <w:qFormat/>
    <w:uiPriority w:val="0"/>
    <w:rPr>
      <w:rFonts w:ascii="Times New Roman" w:hAnsi="Times New Roman" w:eastAsia="仿宋_GB2312" w:cs="Times New Roman"/>
      <w:color w:val="1F4D78"/>
      <w:sz w:val="24"/>
      <w:szCs w:val="24"/>
    </w:rPr>
  </w:style>
  <w:style w:type="paragraph" w:customStyle="1" w:styleId="13">
    <w:name w:val="Heading 4"/>
    <w:qFormat/>
    <w:uiPriority w:val="0"/>
    <w:rPr>
      <w:rFonts w:ascii="Times New Roman" w:hAnsi="Times New Roman" w:eastAsia="仿宋_GB2312" w:cs="Times New Roman"/>
      <w:i/>
      <w:iCs/>
      <w:color w:val="2E74B5"/>
      <w:sz w:val="24"/>
      <w:szCs w:val="24"/>
    </w:rPr>
  </w:style>
  <w:style w:type="paragraph" w:customStyle="1" w:styleId="14">
    <w:name w:val="Heading 5"/>
    <w:qFormat/>
    <w:uiPriority w:val="0"/>
    <w:rPr>
      <w:rFonts w:ascii="Times New Roman" w:hAnsi="Times New Roman" w:eastAsia="仿宋_GB2312" w:cs="Times New Roman"/>
      <w:color w:val="2E74B5"/>
      <w:sz w:val="24"/>
      <w:szCs w:val="24"/>
    </w:rPr>
  </w:style>
  <w:style w:type="paragraph" w:customStyle="1" w:styleId="15">
    <w:name w:val="Heading 6"/>
    <w:qFormat/>
    <w:uiPriority w:val="0"/>
    <w:rPr>
      <w:rFonts w:ascii="Times New Roman" w:hAnsi="Times New Roman" w:eastAsia="仿宋_GB2312" w:cs="Times New Roman"/>
      <w:color w:val="1F4D78"/>
      <w:sz w:val="24"/>
      <w:szCs w:val="24"/>
    </w:rPr>
  </w:style>
  <w:style w:type="paragraph" w:customStyle="1" w:styleId="16">
    <w:name w:val="Strong_4a8aaba4-3fd9-4a54-9912-deccc18fef01"/>
    <w:qFormat/>
    <w:uiPriority w:val="0"/>
    <w:rPr>
      <w:rFonts w:ascii="Times New Roman" w:hAnsi="Times New Roman" w:eastAsia="仿宋_GB2312" w:cs="Times New Roman"/>
      <w:b/>
      <w:bCs/>
      <w:sz w:val="24"/>
      <w:szCs w:val="24"/>
    </w:rPr>
  </w:style>
  <w:style w:type="paragraph" w:styleId="17">
    <w:name w:val="List Paragraph"/>
    <w:qFormat/>
    <w:uiPriority w:val="0"/>
    <w:rPr>
      <w:rFonts w:ascii="Times New Roman" w:hAnsi="Times New Roman" w:eastAsia="仿宋_GB2312" w:cs="Times New Roman"/>
      <w:sz w:val="24"/>
      <w:szCs w:val="24"/>
    </w:rPr>
  </w:style>
  <w:style w:type="character" w:customStyle="1" w:styleId="18">
    <w:name w:val="Footnote Text Char"/>
    <w:link w:val="3"/>
    <w:qFormat/>
    <w:uiPriority w:val="99"/>
    <w:rPr>
      <w:sz w:val="20"/>
      <w:szCs w:val="20"/>
    </w:rPr>
  </w:style>
  <w:style w:type="character" w:customStyle="1" w:styleId="19">
    <w:name w:val="Endnote Text Char"/>
    <w:link w:val="2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410</Words>
  <Characters>1310</Characters>
  <Paragraphs>39</Paragraphs>
  <TotalTime>1</TotalTime>
  <ScaleCrop>false</ScaleCrop>
  <LinksUpToDate>false</LinksUpToDate>
  <CharactersWithSpaces>1487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2026-07-15T15:08:00Z</dcterms:created>
  <dc:creator>Un-named</dc:creator>
  <cp:lastModifiedBy>zdx</cp:lastModifiedBy>
  <dcterms:modified xsi:type="dcterms:W3CDTF">2026-07-16T07:13:27Z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f39cb6b6172a4898af6aeff0bac4264f</vt:lpwstr>
  </property>
  <property fmtid="{D5CDD505-2E9C-101B-9397-08002B2CF9AE}" pid="3" name="KSOTemplateDocerSaveRecord">
    <vt:lpwstr>eyJoZGlkIjoiYTZmZDczMmJkOTMyMDkzMDhmNjRkNjU5NjkwM2M3YmIiLCJ1c2VySWQiOiIxMjY5NjgwMTA0In0=</vt:lpwstr>
  </property>
  <property fmtid="{D5CDD505-2E9C-101B-9397-08002B2CF9AE}" pid="4" name="KSOProductBuildVer">
    <vt:lpwstr>2052-12.1.0.26895</vt:lpwstr>
  </property>
</Properties>
</file>